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B90" w:rsidRPr="00721AA8" w:rsidRDefault="00137B90" w:rsidP="00137B90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B83B9A3" wp14:editId="77756D71">
            <wp:simplePos x="0" y="0"/>
            <wp:positionH relativeFrom="column">
              <wp:posOffset>4010025</wp:posOffset>
            </wp:positionH>
            <wp:positionV relativeFrom="paragraph">
              <wp:posOffset>361950</wp:posOffset>
            </wp:positionV>
            <wp:extent cx="2050415" cy="1952625"/>
            <wp:effectExtent l="0" t="0" r="698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rko_slika (1)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041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3632B" w:rsidRDefault="00137B90" w:rsidP="00137B9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1059180</wp:posOffset>
                </wp:positionH>
                <wp:positionV relativeFrom="paragraph">
                  <wp:posOffset>11430</wp:posOffset>
                </wp:positionV>
                <wp:extent cx="2360930" cy="1404620"/>
                <wp:effectExtent l="0" t="0" r="3810" b="38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20" w:rsidRDefault="00E03920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sr-Cyrl-C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sr-Cyrl-C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Марко Опачић</w:t>
                            </w:r>
                          </w:p>
                          <w:p w:rsidR="00137B90" w:rsidRPr="00137B90" w:rsidRDefault="00137B9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B90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sr-Cyrl-C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Стручна биографиј</w:t>
                            </w:r>
                            <w:r w:rsidRPr="00137B90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3.4pt;margin-top:.9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" stroked="f" strokeweight="0">
                <v:textbox style="mso-fit-shape-to-text:t">
                  <w:txbxContent>
                    <w:p w:rsidR="00E03920" w:rsidRDefault="00E03920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sr-Cyrl-C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sr-Cyrl-C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Марко Опачић</w:t>
                      </w:r>
                    </w:p>
                    <w:p w:rsidR="00137B90" w:rsidRPr="00137B90" w:rsidRDefault="00137B9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B90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sr-Cyrl-C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Стручна биографиј</w:t>
                      </w:r>
                      <w:r w:rsidRPr="00137B90">
                        <w:rPr>
                          <w:rFonts w:ascii="Times New Roman" w:hAnsi="Times New Roman"/>
                          <w:b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textWrapping" w:clear="all"/>
      </w:r>
    </w:p>
    <w:p w:rsidR="00984366" w:rsidRDefault="0053632B" w:rsidP="0053632B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Марко Опачић</w:t>
      </w:r>
      <w:r>
        <w:rPr>
          <w:rFonts w:ascii="Times New Roman" w:hAnsi="Times New Roman"/>
          <w:sz w:val="24"/>
          <w:szCs w:val="24"/>
          <w:lang w:val="sr-Cyrl-CS"/>
        </w:rPr>
        <w:t xml:space="preserve">, рођен </w:t>
      </w:r>
      <w:r w:rsidR="00137B90">
        <w:rPr>
          <w:rFonts w:ascii="Times New Roman" w:hAnsi="Times New Roman"/>
          <w:sz w:val="24"/>
          <w:szCs w:val="24"/>
        </w:rPr>
        <w:t xml:space="preserve">1988. </w:t>
      </w:r>
      <w:r w:rsidR="00E03920">
        <w:rPr>
          <w:rFonts w:ascii="Times New Roman" w:hAnsi="Times New Roman"/>
          <w:sz w:val="24"/>
          <w:szCs w:val="24"/>
          <w:lang w:val="sr-Cyrl-CS"/>
        </w:rPr>
        <w:t>у Београду</w:t>
      </w:r>
      <w:r w:rsidR="00E0392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03920">
        <w:rPr>
          <w:rFonts w:ascii="Times New Roman" w:hAnsi="Times New Roman"/>
          <w:sz w:val="24"/>
          <w:szCs w:val="24"/>
          <w:lang w:val="sr-Cyrl-RS"/>
        </w:rPr>
        <w:t>где је завршио о</w:t>
      </w:r>
      <w:r>
        <w:rPr>
          <w:rFonts w:ascii="Times New Roman" w:hAnsi="Times New Roman"/>
          <w:sz w:val="24"/>
          <w:szCs w:val="24"/>
          <w:lang w:val="sr-Cyrl-CS"/>
        </w:rPr>
        <w:t>сновну школу и гимназију</w:t>
      </w:r>
      <w:r w:rsidR="00E03920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Основне студије на Електротехничком факултету Универзитет</w:t>
      </w:r>
      <w:r w:rsidR="00E03920"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у Београду уписао </w:t>
      </w:r>
      <w:r w:rsidR="00E03920">
        <w:rPr>
          <w:rFonts w:ascii="Times New Roman" w:hAnsi="Times New Roman"/>
          <w:sz w:val="24"/>
          <w:szCs w:val="24"/>
          <w:lang w:val="sr-Cyrl-CS"/>
        </w:rPr>
        <w:t xml:space="preserve">је </w:t>
      </w:r>
      <w:r>
        <w:rPr>
          <w:rFonts w:ascii="Times New Roman" w:hAnsi="Times New Roman"/>
          <w:sz w:val="24"/>
          <w:szCs w:val="24"/>
          <w:lang w:val="sr-Cyrl-CS"/>
        </w:rPr>
        <w:t xml:space="preserve">2007. </w:t>
      </w:r>
      <w:r w:rsidR="00E03920">
        <w:rPr>
          <w:rFonts w:ascii="Times New Roman" w:hAnsi="Times New Roman"/>
          <w:sz w:val="24"/>
          <w:szCs w:val="24"/>
          <w:lang w:val="sr-Cyrl-CS"/>
        </w:rPr>
        <w:t>а у</w:t>
      </w:r>
      <w:r>
        <w:rPr>
          <w:rFonts w:ascii="Times New Roman" w:hAnsi="Times New Roman"/>
          <w:sz w:val="24"/>
          <w:szCs w:val="24"/>
          <w:lang w:val="sr-Cyrl-CS"/>
        </w:rPr>
        <w:t xml:space="preserve"> септембру 2</w:t>
      </w:r>
      <w:r w:rsidR="00D702FD">
        <w:rPr>
          <w:rFonts w:ascii="Times New Roman" w:hAnsi="Times New Roman"/>
          <w:sz w:val="24"/>
          <w:szCs w:val="24"/>
          <w:lang w:val="sr-Cyrl-CS"/>
        </w:rPr>
        <w:t xml:space="preserve">011. године дипломирао </w:t>
      </w:r>
      <w:r w:rsidR="00E03920">
        <w:rPr>
          <w:rFonts w:ascii="Times New Roman" w:hAnsi="Times New Roman"/>
          <w:sz w:val="24"/>
          <w:szCs w:val="24"/>
          <w:lang w:val="sr-Cyrl-CS"/>
        </w:rPr>
        <w:t xml:space="preserve">је </w:t>
      </w:r>
      <w:r w:rsidR="00D702FD">
        <w:rPr>
          <w:rFonts w:ascii="Times New Roman" w:hAnsi="Times New Roman"/>
          <w:sz w:val="24"/>
          <w:szCs w:val="24"/>
          <w:lang w:val="sr-Cyrl-CS"/>
        </w:rPr>
        <w:t>с пр</w:t>
      </w:r>
      <w:r w:rsidR="00D702FD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lang w:val="sr-Cyrl-CS"/>
        </w:rPr>
        <w:t>сечном оценом 9.31 и оценом 10 из дипломског рада с темом ''Управљање асинхроним мотором у зони слабљења поља методом егзактне (</w:t>
      </w:r>
      <w:r>
        <w:rPr>
          <w:rFonts w:ascii="Times New Roman" w:hAnsi="Times New Roman"/>
          <w:sz w:val="24"/>
          <w:szCs w:val="24"/>
        </w:rPr>
        <w:t>feedback</w:t>
      </w:r>
      <w:r w:rsidRPr="00E03920">
        <w:rPr>
          <w:rFonts w:ascii="Times New Roman" w:hAnsi="Times New Roman"/>
          <w:sz w:val="24"/>
          <w:szCs w:val="24"/>
          <w:lang w:val="sr-Cyrl-CS"/>
        </w:rPr>
        <w:t xml:space="preserve">) </w:t>
      </w:r>
      <w:r>
        <w:rPr>
          <w:rFonts w:ascii="Times New Roman" w:hAnsi="Times New Roman"/>
          <w:sz w:val="24"/>
          <w:szCs w:val="24"/>
          <w:lang w:val="sr-Cyrl-RS"/>
        </w:rPr>
        <w:t xml:space="preserve">линеаризације''. </w:t>
      </w:r>
      <w:r>
        <w:rPr>
          <w:rFonts w:ascii="Times New Roman" w:hAnsi="Times New Roman"/>
          <w:sz w:val="24"/>
          <w:szCs w:val="24"/>
          <w:lang w:val="sr-Cyrl-CS"/>
        </w:rPr>
        <w:t>У октобру 2011. године уписао је мастер студије на Електротехничком факултету Универзитет</w:t>
      </w:r>
      <w:r w:rsidR="00E03920"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у Београду</w:t>
      </w:r>
      <w:r w:rsidR="00E03920">
        <w:rPr>
          <w:rFonts w:ascii="Times New Roman" w:hAnsi="Times New Roman"/>
          <w:sz w:val="24"/>
          <w:szCs w:val="24"/>
          <w:lang w:val="sr-Cyrl-CS"/>
        </w:rPr>
        <w:t>,</w:t>
      </w:r>
      <w:r>
        <w:rPr>
          <w:rFonts w:ascii="Times New Roman" w:hAnsi="Times New Roman"/>
          <w:sz w:val="24"/>
          <w:szCs w:val="24"/>
          <w:lang w:val="sr-Cyrl-CS"/>
        </w:rPr>
        <w:t xml:space="preserve"> које је завршио септембра 2012. године, с просечном оценом 10, одбранивши с истом оценом мастер рад на тему ''Компаративна анализа линеарних и нелинеарних техника управљања на симулационом моделу и лабораторијској поставци </w:t>
      </w:r>
      <w:r>
        <w:rPr>
          <w:rFonts w:ascii="Times New Roman" w:hAnsi="Times New Roman"/>
          <w:sz w:val="24"/>
          <w:szCs w:val="24"/>
        </w:rPr>
        <w:t>Two</w:t>
      </w:r>
      <w:r w:rsidRPr="00E03920">
        <w:rPr>
          <w:rFonts w:ascii="Times New Roman" w:hAnsi="Times New Roman"/>
          <w:sz w:val="24"/>
          <w:szCs w:val="24"/>
          <w:lang w:val="sr-Cyrl-RS"/>
        </w:rPr>
        <w:t>-</w:t>
      </w:r>
      <w:r>
        <w:rPr>
          <w:rFonts w:ascii="Times New Roman" w:hAnsi="Times New Roman"/>
          <w:sz w:val="24"/>
          <w:szCs w:val="24"/>
        </w:rPr>
        <w:t>Tank</w:t>
      </w:r>
      <w:r w:rsidRPr="00E0392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</w:rPr>
        <w:t>System</w:t>
      </w:r>
      <w:r>
        <w:rPr>
          <w:rFonts w:ascii="Times New Roman" w:hAnsi="Times New Roman"/>
          <w:sz w:val="24"/>
          <w:szCs w:val="24"/>
          <w:lang w:val="sr-Cyrl-RS"/>
        </w:rPr>
        <w:t xml:space="preserve">''. </w:t>
      </w:r>
      <w:r w:rsidR="004C131D">
        <w:rPr>
          <w:rFonts w:ascii="Times New Roman" w:hAnsi="Times New Roman"/>
          <w:sz w:val="24"/>
          <w:szCs w:val="24"/>
        </w:rPr>
        <w:t>O</w:t>
      </w:r>
      <w:r w:rsidR="004C131D">
        <w:rPr>
          <w:rFonts w:ascii="Times New Roman" w:hAnsi="Times New Roman"/>
          <w:sz w:val="24"/>
          <w:szCs w:val="24"/>
          <w:lang w:val="sr-Cyrl-RS"/>
        </w:rPr>
        <w:t>ктобра 2012. године уписао је докторске студије на Електротехничком факултету Универзитет</w:t>
      </w:r>
      <w:r w:rsidR="00E03920">
        <w:rPr>
          <w:rFonts w:ascii="Times New Roman" w:hAnsi="Times New Roman"/>
          <w:sz w:val="24"/>
          <w:szCs w:val="24"/>
          <w:lang w:val="sr-Cyrl-RS"/>
        </w:rPr>
        <w:t>а</w:t>
      </w:r>
      <w:r w:rsidR="004C131D">
        <w:rPr>
          <w:rFonts w:ascii="Times New Roman" w:hAnsi="Times New Roman"/>
          <w:sz w:val="24"/>
          <w:szCs w:val="24"/>
          <w:lang w:val="sr-Cyrl-RS"/>
        </w:rPr>
        <w:t xml:space="preserve"> у Београду. </w:t>
      </w:r>
      <w:r w:rsidR="00E03920">
        <w:rPr>
          <w:rFonts w:ascii="Times New Roman" w:hAnsi="Times New Roman"/>
          <w:sz w:val="24"/>
          <w:szCs w:val="24"/>
          <w:lang w:val="sr-Cyrl-RS"/>
        </w:rPr>
        <w:t xml:space="preserve">До сада је положио све испите предвиђене првом и другом годином докторских студија с просечном оценом 10. </w:t>
      </w:r>
      <w:r>
        <w:rPr>
          <w:rFonts w:ascii="Times New Roman" w:hAnsi="Times New Roman"/>
          <w:sz w:val="24"/>
          <w:szCs w:val="24"/>
          <w:lang w:val="sr-Cyrl-CS"/>
        </w:rPr>
        <w:t>Од 1.11.2012. године је запослен у Центру за физику чврстог стања и нове материјале Института за физику у Београду, као истраживач-приправник на пројект</w:t>
      </w:r>
      <w:r>
        <w:rPr>
          <w:rFonts w:ascii="Times New Roman" w:hAnsi="Times New Roman"/>
          <w:sz w:val="24"/>
          <w:szCs w:val="24"/>
          <w:lang w:val="sr-Cyrl-RS"/>
        </w:rPr>
        <w:t>у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</w:rPr>
        <w:t>III</w:t>
      </w:r>
      <w:r>
        <w:rPr>
          <w:rFonts w:ascii="Times New Roman" w:hAnsi="Times New Roman"/>
          <w:szCs w:val="24"/>
          <w:lang w:val="sr-Cyrl-RS"/>
        </w:rPr>
        <w:t xml:space="preserve">45018 </w:t>
      </w:r>
      <w:r w:rsidR="00DA5E0D">
        <w:rPr>
          <w:rFonts w:ascii="Times New Roman" w:hAnsi="Times New Roman"/>
          <w:sz w:val="24"/>
          <w:szCs w:val="24"/>
          <w:lang w:val="sr-Cyrl-RS"/>
        </w:rPr>
        <w:t>''Нано</w:t>
      </w:r>
      <w:r w:rsidRPr="0053632B">
        <w:rPr>
          <w:rFonts w:ascii="Times New Roman" w:hAnsi="Times New Roman"/>
          <w:sz w:val="24"/>
          <w:szCs w:val="24"/>
          <w:lang w:val="sr-Cyrl-RS"/>
        </w:rPr>
        <w:t>структурни мултифункционални материјали и нано</w:t>
      </w:r>
      <w:bookmarkStart w:id="0" w:name="_GoBack"/>
      <w:bookmarkEnd w:id="0"/>
      <w:r w:rsidRPr="0053632B">
        <w:rPr>
          <w:rFonts w:ascii="Times New Roman" w:hAnsi="Times New Roman"/>
          <w:sz w:val="24"/>
          <w:szCs w:val="24"/>
          <w:lang w:val="sr-Cyrl-RS"/>
        </w:rPr>
        <w:t>композити''.</w:t>
      </w:r>
      <w:r>
        <w:rPr>
          <w:rFonts w:ascii="Times New Roman" w:hAnsi="Times New Roman"/>
          <w:szCs w:val="24"/>
          <w:lang w:val="sr-Cyrl-RS"/>
        </w:rPr>
        <w:t xml:space="preserve"> </w:t>
      </w:r>
    </w:p>
    <w:p w:rsidR="00E03920" w:rsidRPr="00E03920" w:rsidRDefault="00E03920" w:rsidP="0053632B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E03920">
        <w:rPr>
          <w:rFonts w:ascii="Times New Roman" w:hAnsi="Times New Roman"/>
          <w:sz w:val="24"/>
          <w:szCs w:val="24"/>
          <w:lang w:val="sr-Cyrl-RS"/>
        </w:rPr>
        <w:t xml:space="preserve">Током досадашњег рада у Институту потпуно је овладао техником раманске спектроскопије: поларизационим мерењима на ниским и високим температурама на монокристалним узорцима супорпроводних материјала на бази гвожђа. Овладао је програмима за анализу добијених експерименталних резултата и написао, односно учествовао у писању 3 научна чланка, од којих је један објављен у врло реномираном часопису а два су у процесу објављивања. Поред тога, кандидат је одржао једно предавање на конференцији и више интерних семинара. </w:t>
      </w:r>
    </w:p>
    <w:sectPr w:rsidR="00E03920" w:rsidRPr="00E039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2B"/>
    <w:rsid w:val="00137B90"/>
    <w:rsid w:val="004C131D"/>
    <w:rsid w:val="0053632B"/>
    <w:rsid w:val="0054327A"/>
    <w:rsid w:val="00984366"/>
    <w:rsid w:val="00D702FD"/>
    <w:rsid w:val="00DA5E0D"/>
    <w:rsid w:val="00E03920"/>
    <w:rsid w:val="00E1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1D5652-1AFC-480D-A04A-E63C165B8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3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3</cp:revision>
  <dcterms:created xsi:type="dcterms:W3CDTF">2014-06-13T10:34:00Z</dcterms:created>
  <dcterms:modified xsi:type="dcterms:W3CDTF">2014-06-13T10:38:00Z</dcterms:modified>
</cp:coreProperties>
</file>